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44" w:rsidRPr="00C31D44" w:rsidRDefault="00C31D44" w:rsidP="00C31D44">
      <w:pPr>
        <w:shd w:val="clear" w:color="auto" w:fill="FFFFFF"/>
        <w:spacing w:before="100" w:beforeAutospacing="1" w:after="100" w:afterAutospacing="1" w:line="652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C31D44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Le lithium sort de sa bulle</w:t>
      </w:r>
    </w:p>
    <w:p w:rsidR="00C31D44" w:rsidRPr="00C31D44" w:rsidRDefault="00C31D44" w:rsidP="00C31D4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C31D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La chute des prix du lithium a fait sa première victime. </w:t>
      </w:r>
      <w:proofErr w:type="spellStart"/>
      <w:r w:rsidRPr="00C31D44">
        <w:rPr>
          <w:rFonts w:eastAsia="Times New Roman" w:cstheme="minorHAnsi"/>
          <w:color w:val="000000"/>
          <w:sz w:val="24"/>
          <w:szCs w:val="24"/>
          <w:lang w:eastAsia="fr-BE"/>
        </w:rPr>
        <w:t>Desert</w:t>
      </w:r>
      <w:proofErr w:type="spellEnd"/>
      <w:r w:rsidRPr="00C31D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Lion </w:t>
      </w:r>
      <w:proofErr w:type="spellStart"/>
      <w:r w:rsidRPr="00C31D44">
        <w:rPr>
          <w:rFonts w:eastAsia="Times New Roman" w:cstheme="minorHAnsi"/>
          <w:color w:val="000000"/>
          <w:sz w:val="24"/>
          <w:szCs w:val="24"/>
          <w:lang w:eastAsia="fr-BE"/>
        </w:rPr>
        <w:t>Energy</w:t>
      </w:r>
      <w:proofErr w:type="spellEnd"/>
      <w:r w:rsidRPr="00C31D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 annoncé, fin août, avoir cessé toute activité en Namibie. La compagnie minière précise qu’elle réexamine sa stratégie pour poursuivre son projet. La surproduction chinoise a entraîné une chute brutale des prix du lithium. Selon les estimations de Benchmark </w:t>
      </w:r>
      <w:proofErr w:type="spellStart"/>
      <w:r w:rsidRPr="00C31D44">
        <w:rPr>
          <w:rFonts w:eastAsia="Times New Roman" w:cstheme="minorHAnsi"/>
          <w:color w:val="000000"/>
          <w:sz w:val="24"/>
          <w:szCs w:val="24"/>
          <w:lang w:eastAsia="fr-BE"/>
        </w:rPr>
        <w:t>Mineral</w:t>
      </w:r>
      <w:proofErr w:type="spellEnd"/>
      <w:r w:rsidRPr="00C31D44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Intelligence,</w:t>
      </w:r>
      <w:r w:rsidRPr="00C31D44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 "les prix du carbonate de lithium chinois de qualité batterie ont affiché en moyenne 13 000 dollars la tonne au mois d’août, soit 47% de moins qu’au premier trimestre, un niveau plus observé depuis 2015"</w:t>
      </w:r>
      <w:r w:rsidRPr="00C31D44">
        <w:rPr>
          <w:rFonts w:eastAsia="Times New Roman" w:cstheme="minorHAnsi"/>
          <w:color w:val="000000"/>
          <w:sz w:val="24"/>
          <w:szCs w:val="24"/>
          <w:lang w:eastAsia="fr-BE"/>
        </w:rPr>
        <w:t>. Cependant, hors de la Chine, dans un marché relativement étroit, la nature à plus long terme des contrats passés permet d’avoir une courbe de prix beaucoup plus lisse, car déconnectée des variations de prix à court terme.</w:t>
      </w:r>
    </w:p>
    <w:p w:rsidR="00C31D44" w:rsidRPr="00C31D44" w:rsidRDefault="00C31D44" w:rsidP="00C31D4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C31D44">
        <w:rPr>
          <w:rFonts w:eastAsia="Times New Roman" w:cstheme="minorHAnsi"/>
          <w:color w:val="000000"/>
          <w:sz w:val="24"/>
          <w:szCs w:val="24"/>
          <w:lang w:eastAsia="fr-BE"/>
        </w:rPr>
        <w:t>Le lithium n’est pas un métal rare et les projets d’extraction se multiplient.</w:t>
      </w:r>
    </w:p>
    <w:p w:rsidR="00FA2532" w:rsidRPr="00C31D44" w:rsidRDefault="00FA2532">
      <w:pPr>
        <w:rPr>
          <w:rFonts w:cstheme="minorHAnsi"/>
          <w:sz w:val="24"/>
          <w:szCs w:val="24"/>
        </w:rPr>
      </w:pPr>
    </w:p>
    <w:sectPr w:rsidR="00FA2532" w:rsidRPr="00C31D44" w:rsidSect="00FA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1722C"/>
    <w:multiLevelType w:val="multilevel"/>
    <w:tmpl w:val="E95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1D44"/>
    <w:rsid w:val="00C31D44"/>
    <w:rsid w:val="00FA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532"/>
  </w:style>
  <w:style w:type="paragraph" w:styleId="Titre1">
    <w:name w:val="heading 1"/>
    <w:basedOn w:val="Normal"/>
    <w:link w:val="Titre1Car"/>
    <w:uiPriority w:val="9"/>
    <w:qFormat/>
    <w:rsid w:val="00C31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C31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1D44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C31D44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auteurart">
    <w:name w:val="auteurart"/>
    <w:basedOn w:val="Policepardfaut"/>
    <w:rsid w:val="00C31D44"/>
  </w:style>
  <w:style w:type="character" w:customStyle="1" w:styleId="tagart">
    <w:name w:val="tagart"/>
    <w:basedOn w:val="Policepardfaut"/>
    <w:rsid w:val="00C31D44"/>
  </w:style>
  <w:style w:type="character" w:styleId="Lienhypertexte">
    <w:name w:val="Hyperlink"/>
    <w:basedOn w:val="Policepardfaut"/>
    <w:uiPriority w:val="99"/>
    <w:semiHidden/>
    <w:unhideWhenUsed/>
    <w:rsid w:val="00C31D44"/>
    <w:rPr>
      <w:color w:val="0000FF"/>
      <w:u w:val="single"/>
    </w:rPr>
  </w:style>
  <w:style w:type="paragraph" w:customStyle="1" w:styleId="datetime">
    <w:name w:val="datetime"/>
    <w:basedOn w:val="Normal"/>
    <w:rsid w:val="00C3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agtype3">
    <w:name w:val="tagtype3"/>
    <w:basedOn w:val="Policepardfaut"/>
    <w:rsid w:val="00C31D44"/>
  </w:style>
  <w:style w:type="character" w:customStyle="1" w:styleId="txtsocialbar">
    <w:name w:val="txtsocialbar"/>
    <w:basedOn w:val="Policepardfaut"/>
    <w:rsid w:val="00C31D44"/>
  </w:style>
  <w:style w:type="paragraph" w:customStyle="1" w:styleId="p3-text">
    <w:name w:val="p3-text"/>
    <w:basedOn w:val="Normal"/>
    <w:rsid w:val="00C3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3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C31D4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258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471">
                  <w:marLeft w:val="0"/>
                  <w:marRight w:val="0"/>
                  <w:marTop w:val="408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2018-10-08T07:18:00Z</dcterms:created>
  <dcterms:modified xsi:type="dcterms:W3CDTF">2018-10-08T07:19:00Z</dcterms:modified>
</cp:coreProperties>
</file>